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Nuova costruzione di un manufatto edilizio - Autorizzazione (PdC)/silenzio-assenso ai sensi dell'art. 20 del d.p.r. 380/ 2001 e SCIA alternativa alla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costruzione di manufatti edilizi fuori terra o interrati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In caso di SCIA l'attivita' puo' essere avviata immediatamente. Entro 30 giorni l'amministrazione effettua i controlli sulla sussistenza dei requisiti e dei presupposti richiesti per lo svolgimento dell'attivita'.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epresso Permesso di costruire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in caso di SCIA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